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3A" w:rsidRDefault="00053A3A" w:rsidP="00053A3A">
      <w:pPr>
        <w:rPr>
          <w:rFonts w:ascii="Times New Roman" w:hAnsi="Times New Roman"/>
          <w:sz w:val="24"/>
          <w:szCs w:val="24"/>
          <w:lang w:val="it-IT"/>
        </w:rPr>
      </w:pPr>
      <w:r>
        <w:rPr>
          <w:lang w:val="it-IT"/>
        </w:rPr>
        <w:t>C</w:t>
      </w:r>
      <w:r w:rsidRPr="00CD2756">
        <w:rPr>
          <w:lang w:val="it-IT"/>
        </w:rPr>
        <w:t>iclo di seminari per un totale di circa 15 ore</w:t>
      </w:r>
      <w:r>
        <w:rPr>
          <w:lang w:val="it-IT"/>
        </w:rPr>
        <w:t xml:space="preserve"> su </w:t>
      </w:r>
      <w:r w:rsidRPr="00CD275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53A3A" w:rsidRPr="00C05303" w:rsidRDefault="00053A3A" w:rsidP="00053A3A">
      <w:pPr>
        <w:rPr>
          <w:rFonts w:ascii="Times New Roman" w:hAnsi="Times New Roman"/>
          <w:sz w:val="24"/>
          <w:szCs w:val="24"/>
        </w:rPr>
      </w:pPr>
      <w:r w:rsidRPr="00C05303">
        <w:rPr>
          <w:rFonts w:ascii="Times New Roman" w:hAnsi="Times New Roman"/>
          <w:sz w:val="24"/>
          <w:szCs w:val="24"/>
        </w:rPr>
        <w:t>"</w:t>
      </w:r>
      <w:r w:rsidRPr="00C05303">
        <w:rPr>
          <w:rFonts w:ascii="Times New Roman" w:hAnsi="Times New Roman"/>
          <w:b/>
          <w:bCs/>
          <w:sz w:val="24"/>
          <w:szCs w:val="24"/>
        </w:rPr>
        <w:t>Tourism Mobility in the Digital Age</w:t>
      </w:r>
      <w:r w:rsidRPr="00C05303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C05303">
        <w:rPr>
          <w:rFonts w:ascii="Times New Roman" w:hAnsi="Times New Roman"/>
          <w:sz w:val="24"/>
          <w:szCs w:val="24"/>
        </w:rPr>
        <w:t>tenuto</w:t>
      </w:r>
      <w:proofErr w:type="spellEnd"/>
      <w:r w:rsidRPr="00C05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03">
        <w:rPr>
          <w:rFonts w:ascii="Times New Roman" w:hAnsi="Times New Roman"/>
          <w:sz w:val="24"/>
          <w:szCs w:val="24"/>
        </w:rPr>
        <w:t>dal</w:t>
      </w:r>
      <w:proofErr w:type="spellEnd"/>
      <w:r w:rsidRPr="00C05303">
        <w:rPr>
          <w:rFonts w:ascii="Times New Roman" w:hAnsi="Times New Roman"/>
          <w:sz w:val="24"/>
          <w:szCs w:val="24"/>
        </w:rPr>
        <w:t xml:space="preserve"> Prof. N. </w:t>
      </w:r>
      <w:proofErr w:type="spellStart"/>
      <w:r w:rsidRPr="00C05303">
        <w:rPr>
          <w:rFonts w:ascii="Times New Roman" w:hAnsi="Times New Roman"/>
          <w:sz w:val="24"/>
          <w:szCs w:val="24"/>
        </w:rPr>
        <w:t>Shoval</w:t>
      </w:r>
      <w:proofErr w:type="spellEnd"/>
      <w:r w:rsidRPr="00C05303">
        <w:rPr>
          <w:rFonts w:ascii="Times New Roman" w:hAnsi="Times New Roman"/>
          <w:sz w:val="24"/>
          <w:szCs w:val="24"/>
        </w:rPr>
        <w:t xml:space="preserve"> (</w:t>
      </w:r>
      <w:r w:rsidRPr="00053A3A">
        <w:rPr>
          <w:rFonts w:ascii="Times New Roman" w:hAnsi="Times New Roman"/>
          <w:sz w:val="24"/>
          <w:szCs w:val="24"/>
        </w:rPr>
        <w:t>Hebrew University of Jerusalem</w:t>
      </w:r>
      <w:r w:rsidRPr="00C05303">
        <w:rPr>
          <w:rFonts w:ascii="Times New Roman" w:hAnsi="Times New Roman"/>
          <w:sz w:val="24"/>
          <w:szCs w:val="24"/>
        </w:rPr>
        <w:t>)</w:t>
      </w:r>
    </w:p>
    <w:p w:rsidR="00053A3A" w:rsidRPr="00CD2756" w:rsidRDefault="00053A3A" w:rsidP="00053A3A">
      <w:pPr>
        <w:jc w:val="both"/>
        <w:rPr>
          <w:rFonts w:ascii="Times New Roman" w:hAnsi="Times New Roman"/>
          <w:i/>
          <w:sz w:val="20"/>
          <w:szCs w:val="24"/>
        </w:rPr>
      </w:pPr>
      <w:r w:rsidRPr="00CD2756">
        <w:rPr>
          <w:rFonts w:ascii="Times New Roman" w:hAnsi="Times New Roman"/>
          <w:i/>
          <w:sz w:val="20"/>
          <w:szCs w:val="24"/>
        </w:rPr>
        <w:t>Five day workshop on "</w:t>
      </w:r>
      <w:r w:rsidRPr="00CD2756">
        <w:rPr>
          <w:rFonts w:ascii="Times New Roman" w:hAnsi="Times New Roman"/>
          <w:b/>
          <w:bCs/>
          <w:i/>
          <w:sz w:val="20"/>
          <w:szCs w:val="24"/>
        </w:rPr>
        <w:t>Tourism Mobility in the Digital Age</w:t>
      </w:r>
      <w:r w:rsidRPr="00CD2756">
        <w:rPr>
          <w:rFonts w:ascii="Times New Roman" w:hAnsi="Times New Roman"/>
          <w:i/>
          <w:sz w:val="20"/>
          <w:szCs w:val="24"/>
        </w:rPr>
        <w:t xml:space="preserve">". Each day will include in addition to the lecture also mentoring of graduate </w:t>
      </w:r>
      <w:r>
        <w:rPr>
          <w:rFonts w:ascii="Times New Roman" w:hAnsi="Times New Roman"/>
          <w:i/>
          <w:sz w:val="20"/>
          <w:szCs w:val="24"/>
        </w:rPr>
        <w:t xml:space="preserve">and post graduate </w:t>
      </w:r>
      <w:r w:rsidRPr="00CD2756">
        <w:rPr>
          <w:rFonts w:ascii="Times New Roman" w:hAnsi="Times New Roman"/>
          <w:i/>
          <w:sz w:val="20"/>
          <w:szCs w:val="24"/>
        </w:rPr>
        <w:t>students and discussions with colleagues on possible joint projects and grant submissions.</w:t>
      </w:r>
    </w:p>
    <w:p w:rsidR="00053A3A" w:rsidRPr="00CD2756" w:rsidRDefault="00053A3A" w:rsidP="00053A3A">
      <w:pPr>
        <w:rPr>
          <w:lang w:val="it-IT"/>
        </w:rPr>
      </w:pPr>
      <w:r w:rsidRPr="00CD2756">
        <w:rPr>
          <w:lang w:val="it-IT"/>
        </w:rPr>
        <w:t xml:space="preserve">Il programma dei seminari </w:t>
      </w:r>
      <w:r>
        <w:rPr>
          <w:lang w:val="it-IT"/>
        </w:rPr>
        <w:t>è</w:t>
      </w:r>
      <w:r w:rsidRPr="00CD2756">
        <w:rPr>
          <w:lang w:val="it-IT"/>
        </w:rPr>
        <w:t xml:space="preserve"> definit</w:t>
      </w:r>
      <w:r>
        <w:rPr>
          <w:lang w:val="it-IT"/>
        </w:rPr>
        <w:t>i</w:t>
      </w:r>
      <w:r w:rsidRPr="00CD2756">
        <w:rPr>
          <w:lang w:val="it-IT"/>
        </w:rPr>
        <w:t xml:space="preserve"> come di seguito:</w:t>
      </w:r>
    </w:p>
    <w:tbl>
      <w:tblPr>
        <w:tblStyle w:val="Grigliatabella"/>
        <w:tblW w:w="0" w:type="auto"/>
        <w:tblLook w:val="04A0"/>
      </w:tblPr>
      <w:tblGrid>
        <w:gridCol w:w="1526"/>
        <w:gridCol w:w="850"/>
        <w:gridCol w:w="2127"/>
        <w:gridCol w:w="5351"/>
      </w:tblGrid>
      <w:tr w:rsidR="00053A3A" w:rsidRPr="008856D3" w:rsidTr="00D844B7">
        <w:tc>
          <w:tcPr>
            <w:tcW w:w="1526" w:type="dxa"/>
          </w:tcPr>
          <w:p w:rsidR="00053A3A" w:rsidRPr="008856D3" w:rsidRDefault="00053A3A" w:rsidP="00E60BFC">
            <w:pPr>
              <w:rPr>
                <w:b/>
              </w:rPr>
            </w:pPr>
            <w:proofErr w:type="spellStart"/>
            <w:r w:rsidRPr="008856D3">
              <w:rPr>
                <w:b/>
              </w:rPr>
              <w:t>Giorno</w:t>
            </w:r>
            <w:proofErr w:type="spellEnd"/>
          </w:p>
        </w:tc>
        <w:tc>
          <w:tcPr>
            <w:tcW w:w="850" w:type="dxa"/>
          </w:tcPr>
          <w:p w:rsidR="00053A3A" w:rsidRPr="008856D3" w:rsidRDefault="00053A3A" w:rsidP="00E60BFC">
            <w:pPr>
              <w:rPr>
                <w:b/>
              </w:rPr>
            </w:pPr>
            <w:proofErr w:type="spellStart"/>
            <w:r w:rsidRPr="008856D3">
              <w:rPr>
                <w:b/>
              </w:rPr>
              <w:t>Orario</w:t>
            </w:r>
            <w:proofErr w:type="spellEnd"/>
          </w:p>
        </w:tc>
        <w:tc>
          <w:tcPr>
            <w:tcW w:w="2127" w:type="dxa"/>
          </w:tcPr>
          <w:p w:rsidR="00053A3A" w:rsidRPr="008856D3" w:rsidRDefault="00053A3A" w:rsidP="00E60BFC">
            <w:pPr>
              <w:rPr>
                <w:b/>
              </w:rPr>
            </w:pPr>
            <w:proofErr w:type="spellStart"/>
            <w:r w:rsidRPr="008856D3">
              <w:rPr>
                <w:b/>
              </w:rPr>
              <w:t>Luogo</w:t>
            </w:r>
            <w:proofErr w:type="spellEnd"/>
          </w:p>
        </w:tc>
        <w:tc>
          <w:tcPr>
            <w:tcW w:w="5351" w:type="dxa"/>
          </w:tcPr>
          <w:p w:rsidR="00053A3A" w:rsidRPr="008856D3" w:rsidRDefault="00053A3A" w:rsidP="00E60BFC">
            <w:pPr>
              <w:rPr>
                <w:b/>
              </w:rPr>
            </w:pPr>
            <w:proofErr w:type="spellStart"/>
            <w:r w:rsidRPr="008856D3">
              <w:rPr>
                <w:b/>
              </w:rPr>
              <w:t>Titolo</w:t>
            </w:r>
            <w:proofErr w:type="spellEnd"/>
            <w:r w:rsidRPr="008856D3">
              <w:rPr>
                <w:b/>
              </w:rPr>
              <w:t xml:space="preserve"> del </w:t>
            </w:r>
            <w:proofErr w:type="spellStart"/>
            <w:r w:rsidRPr="008856D3">
              <w:rPr>
                <w:b/>
              </w:rPr>
              <w:t>seminario</w:t>
            </w:r>
            <w:proofErr w:type="spellEnd"/>
          </w:p>
        </w:tc>
      </w:tr>
      <w:tr w:rsidR="00053A3A" w:rsidRPr="00DB7DDC" w:rsidTr="00D844B7">
        <w:tc>
          <w:tcPr>
            <w:tcW w:w="1526" w:type="dxa"/>
          </w:tcPr>
          <w:p w:rsidR="00053A3A" w:rsidRPr="00DB7DDC" w:rsidRDefault="00053A3A" w:rsidP="00E60BFC">
            <w:proofErr w:type="spellStart"/>
            <w:r>
              <w:t>Lunedì</w:t>
            </w:r>
            <w:proofErr w:type="spellEnd"/>
            <w:r>
              <w:t xml:space="preserve">, </w:t>
            </w:r>
            <w:r w:rsidRPr="00DB7DDC">
              <w:t>03/02/2014</w:t>
            </w:r>
          </w:p>
        </w:tc>
        <w:tc>
          <w:tcPr>
            <w:tcW w:w="850" w:type="dxa"/>
          </w:tcPr>
          <w:p w:rsidR="00053A3A" w:rsidRPr="00DB7DDC" w:rsidRDefault="00053A3A" w:rsidP="00E60BFC">
            <w:r w:rsidRPr="00DB7DDC">
              <w:t>14-17</w:t>
            </w:r>
          </w:p>
        </w:tc>
        <w:tc>
          <w:tcPr>
            <w:tcW w:w="2127" w:type="dxa"/>
          </w:tcPr>
          <w:p w:rsidR="00053A3A" w:rsidRPr="00DB7DDC" w:rsidRDefault="00053A3A" w:rsidP="00E60BFC">
            <w:proofErr w:type="spellStart"/>
            <w:r>
              <w:t>Edifico</w:t>
            </w:r>
            <w:proofErr w:type="spellEnd"/>
            <w:r>
              <w:t xml:space="preserve"> 19, </w:t>
            </w:r>
            <w:proofErr w:type="spellStart"/>
            <w:r>
              <w:t>aula</w:t>
            </w:r>
            <w:proofErr w:type="spellEnd"/>
            <w:r>
              <w:t xml:space="preserve"> 4</w:t>
            </w:r>
          </w:p>
        </w:tc>
        <w:tc>
          <w:tcPr>
            <w:tcW w:w="5351" w:type="dxa"/>
          </w:tcPr>
          <w:p w:rsidR="00053A3A" w:rsidRPr="00944AB5" w:rsidRDefault="00053A3A" w:rsidP="00E60BFC">
            <w:pPr>
              <w:rPr>
                <w:i/>
              </w:rPr>
            </w:pPr>
            <w:r w:rsidRPr="00944AB5">
              <w:rPr>
                <w:i/>
              </w:rPr>
              <w:t>Introduction on Tracking Technologies; The Smartphone Revolution</w:t>
            </w:r>
          </w:p>
        </w:tc>
      </w:tr>
      <w:tr w:rsidR="00053A3A" w:rsidRPr="00DB7DDC" w:rsidTr="00D844B7">
        <w:tc>
          <w:tcPr>
            <w:tcW w:w="1526" w:type="dxa"/>
          </w:tcPr>
          <w:p w:rsidR="00053A3A" w:rsidRPr="00DB7DDC" w:rsidRDefault="00053A3A" w:rsidP="00E60BFC">
            <w:proofErr w:type="spellStart"/>
            <w:r>
              <w:t>Mercoledì</w:t>
            </w:r>
            <w:proofErr w:type="spellEnd"/>
            <w:r>
              <w:t xml:space="preserve">, </w:t>
            </w:r>
            <w:r w:rsidRPr="00DB7DDC">
              <w:t>05/02/2014</w:t>
            </w:r>
          </w:p>
        </w:tc>
        <w:tc>
          <w:tcPr>
            <w:tcW w:w="850" w:type="dxa"/>
          </w:tcPr>
          <w:p w:rsidR="00053A3A" w:rsidRPr="00DB7DDC" w:rsidRDefault="00053A3A" w:rsidP="00E60BFC">
            <w:r w:rsidRPr="00DB7DDC">
              <w:t>14-17</w:t>
            </w:r>
          </w:p>
        </w:tc>
        <w:tc>
          <w:tcPr>
            <w:tcW w:w="2127" w:type="dxa"/>
          </w:tcPr>
          <w:p w:rsidR="00053A3A" w:rsidRPr="00DB7DDC" w:rsidRDefault="00053A3A" w:rsidP="00E60BFC">
            <w:proofErr w:type="spellStart"/>
            <w:r>
              <w:t>Edifico</w:t>
            </w:r>
            <w:proofErr w:type="spellEnd"/>
            <w:r>
              <w:t xml:space="preserve"> 19, </w:t>
            </w:r>
            <w:proofErr w:type="spellStart"/>
            <w:r>
              <w:t>aula</w:t>
            </w:r>
            <w:proofErr w:type="spellEnd"/>
            <w:r>
              <w:t xml:space="preserve"> 4</w:t>
            </w:r>
          </w:p>
        </w:tc>
        <w:tc>
          <w:tcPr>
            <w:tcW w:w="5351" w:type="dxa"/>
          </w:tcPr>
          <w:p w:rsidR="00053A3A" w:rsidRPr="00944AB5" w:rsidRDefault="00053A3A" w:rsidP="00E60BFC">
            <w:pPr>
              <w:rPr>
                <w:i/>
              </w:rPr>
            </w:pPr>
            <w:r w:rsidRPr="00944AB5">
              <w:rPr>
                <w:i/>
              </w:rPr>
              <w:t>Implementation of the technologies for Tourism Research, Management and Planning; Implementation for other areas in the Social Sciences, such as Retail and Business Management. Setting up a research design and privacy issues</w:t>
            </w:r>
          </w:p>
        </w:tc>
      </w:tr>
      <w:tr w:rsidR="00053A3A" w:rsidRPr="00DB7DDC" w:rsidTr="00D844B7">
        <w:tc>
          <w:tcPr>
            <w:tcW w:w="1526" w:type="dxa"/>
          </w:tcPr>
          <w:p w:rsidR="00053A3A" w:rsidRDefault="00053A3A" w:rsidP="00E60BFC">
            <w:proofErr w:type="spellStart"/>
            <w:r>
              <w:t>Venerdì</w:t>
            </w:r>
            <w:proofErr w:type="spellEnd"/>
            <w:r>
              <w:t>,</w:t>
            </w:r>
          </w:p>
          <w:p w:rsidR="00053A3A" w:rsidRPr="00DB7DDC" w:rsidRDefault="00053A3A" w:rsidP="00E60BFC">
            <w:r w:rsidRPr="00DB7DDC">
              <w:t>07/02/2014</w:t>
            </w:r>
          </w:p>
        </w:tc>
        <w:tc>
          <w:tcPr>
            <w:tcW w:w="850" w:type="dxa"/>
          </w:tcPr>
          <w:p w:rsidR="00053A3A" w:rsidRPr="00DB7DDC" w:rsidRDefault="00053A3A" w:rsidP="00436E3C">
            <w:r w:rsidRPr="00DB7DDC">
              <w:t>1</w:t>
            </w:r>
            <w:r w:rsidR="00436E3C">
              <w:t>5</w:t>
            </w:r>
            <w:r w:rsidRPr="00DB7DDC">
              <w:t>-1</w:t>
            </w:r>
            <w:r w:rsidR="00436E3C">
              <w:t>8</w:t>
            </w:r>
          </w:p>
        </w:tc>
        <w:tc>
          <w:tcPr>
            <w:tcW w:w="2127" w:type="dxa"/>
          </w:tcPr>
          <w:p w:rsidR="00053A3A" w:rsidRPr="00DB7DDC" w:rsidRDefault="00053A3A" w:rsidP="00E60BFC">
            <w:proofErr w:type="spellStart"/>
            <w:r>
              <w:t>Edifico</w:t>
            </w:r>
            <w:proofErr w:type="spellEnd"/>
            <w:r>
              <w:t xml:space="preserve"> 19, </w:t>
            </w:r>
            <w:proofErr w:type="spellStart"/>
            <w:r>
              <w:t>aula</w:t>
            </w:r>
            <w:proofErr w:type="spellEnd"/>
            <w:r>
              <w:t xml:space="preserve"> 12</w:t>
            </w:r>
          </w:p>
        </w:tc>
        <w:tc>
          <w:tcPr>
            <w:tcW w:w="5351" w:type="dxa"/>
          </w:tcPr>
          <w:p w:rsidR="00053A3A" w:rsidRPr="00DB7DDC" w:rsidRDefault="00053A3A" w:rsidP="00E60BFC">
            <w:r w:rsidRPr="008856D3">
              <w:rPr>
                <w:b/>
              </w:rPr>
              <w:t>Public Lecture</w:t>
            </w:r>
            <w:r>
              <w:t>:</w:t>
            </w:r>
            <w:r w:rsidRPr="00DB7DDC">
              <w:t xml:space="preserve"> </w:t>
            </w:r>
            <w:r w:rsidRPr="00944AB5">
              <w:rPr>
                <w:i/>
              </w:rPr>
              <w:t>"Tourism and Urban Development in the Post Industrial Age"</w:t>
            </w:r>
            <w:r w:rsidRPr="00DB7DDC">
              <w:t xml:space="preserve"> and discussions with colleagues on possible joint projects and grant submissions</w:t>
            </w:r>
          </w:p>
        </w:tc>
      </w:tr>
      <w:tr w:rsidR="00053A3A" w:rsidRPr="00DB7DDC" w:rsidTr="00D844B7">
        <w:tc>
          <w:tcPr>
            <w:tcW w:w="1526" w:type="dxa"/>
          </w:tcPr>
          <w:p w:rsidR="00053A3A" w:rsidRDefault="00053A3A" w:rsidP="00E60BFC">
            <w:proofErr w:type="spellStart"/>
            <w:r>
              <w:t>Lunedì</w:t>
            </w:r>
            <w:proofErr w:type="spellEnd"/>
            <w:r>
              <w:t>,</w:t>
            </w:r>
          </w:p>
          <w:p w:rsidR="00053A3A" w:rsidRPr="00DB7DDC" w:rsidRDefault="00053A3A" w:rsidP="00E60BFC">
            <w:r w:rsidRPr="00DB7DDC">
              <w:t>10/02/2014</w:t>
            </w:r>
          </w:p>
        </w:tc>
        <w:tc>
          <w:tcPr>
            <w:tcW w:w="850" w:type="dxa"/>
          </w:tcPr>
          <w:p w:rsidR="00053A3A" w:rsidRPr="00DB7DDC" w:rsidRDefault="00053A3A" w:rsidP="00E60BFC">
            <w:r w:rsidRPr="00DB7DDC">
              <w:t>10-1</w:t>
            </w:r>
            <w:r>
              <w:t>3</w:t>
            </w:r>
          </w:p>
        </w:tc>
        <w:tc>
          <w:tcPr>
            <w:tcW w:w="2127" w:type="dxa"/>
          </w:tcPr>
          <w:p w:rsidR="00053A3A" w:rsidRPr="00D844B7" w:rsidRDefault="00053A3A" w:rsidP="00E60BFC">
            <w:pPr>
              <w:rPr>
                <w:sz w:val="16"/>
                <w:lang w:val="it-IT"/>
              </w:rPr>
            </w:pPr>
            <w:r w:rsidRPr="00D844B7">
              <w:rPr>
                <w:sz w:val="16"/>
                <w:lang w:val="it-IT"/>
              </w:rPr>
              <w:t xml:space="preserve">Dipartimento per le attività sanitarie e Osservatorio Epidemiologico, </w:t>
            </w:r>
            <w:r w:rsidR="00D844B7" w:rsidRPr="00D844B7">
              <w:rPr>
                <w:sz w:val="16"/>
                <w:lang w:val="it-IT"/>
              </w:rPr>
              <w:t xml:space="preserve">sala riunioni, </w:t>
            </w:r>
            <w:r w:rsidRPr="00D844B7">
              <w:rPr>
                <w:sz w:val="16"/>
                <w:lang w:val="it-IT"/>
              </w:rPr>
              <w:t>via M. Vaccaro, n.5, Palermo</w:t>
            </w:r>
          </w:p>
        </w:tc>
        <w:tc>
          <w:tcPr>
            <w:tcW w:w="5351" w:type="dxa"/>
          </w:tcPr>
          <w:p w:rsidR="00053A3A" w:rsidRPr="00DB7DDC" w:rsidRDefault="00053A3A" w:rsidP="00E60BFC">
            <w:r w:rsidRPr="008856D3">
              <w:rPr>
                <w:b/>
              </w:rPr>
              <w:t>Public Lecture</w:t>
            </w:r>
            <w:r>
              <w:rPr>
                <w:b/>
              </w:rPr>
              <w:t>:</w:t>
            </w:r>
            <w:r w:rsidRPr="00DB7DDC">
              <w:t xml:space="preserve"> at the Sicil</w:t>
            </w:r>
            <w:r>
              <w:t xml:space="preserve">ian Epidemiological Observatory: </w:t>
            </w:r>
            <w:r w:rsidRPr="00944AB5">
              <w:rPr>
                <w:i/>
              </w:rPr>
              <w:t>“The Use of Tracking Technologies in Health-Care Contexts”</w:t>
            </w:r>
          </w:p>
        </w:tc>
      </w:tr>
      <w:tr w:rsidR="00053A3A" w:rsidRPr="00DB7DDC" w:rsidTr="00D844B7">
        <w:tc>
          <w:tcPr>
            <w:tcW w:w="1526" w:type="dxa"/>
          </w:tcPr>
          <w:p w:rsidR="00053A3A" w:rsidRDefault="00053A3A" w:rsidP="00E60BFC">
            <w:proofErr w:type="spellStart"/>
            <w:r>
              <w:t>Martedì</w:t>
            </w:r>
            <w:proofErr w:type="spellEnd"/>
            <w:r>
              <w:t>,</w:t>
            </w:r>
          </w:p>
          <w:p w:rsidR="00053A3A" w:rsidRPr="00DB7DDC" w:rsidRDefault="00053A3A" w:rsidP="00E60BFC">
            <w:r w:rsidRPr="00DB7DDC">
              <w:t>11/02/20</w:t>
            </w:r>
            <w:r>
              <w:t>1</w:t>
            </w:r>
            <w:r w:rsidRPr="00DB7DDC">
              <w:t>4</w:t>
            </w:r>
          </w:p>
        </w:tc>
        <w:tc>
          <w:tcPr>
            <w:tcW w:w="850" w:type="dxa"/>
          </w:tcPr>
          <w:p w:rsidR="00053A3A" w:rsidRPr="00DB7DDC" w:rsidRDefault="00053A3A" w:rsidP="00E60BFC">
            <w:r w:rsidRPr="00DB7DDC">
              <w:t>10-13</w:t>
            </w:r>
          </w:p>
        </w:tc>
        <w:tc>
          <w:tcPr>
            <w:tcW w:w="2127" w:type="dxa"/>
          </w:tcPr>
          <w:p w:rsidR="00053A3A" w:rsidRPr="008856D3" w:rsidRDefault="00053A3A" w:rsidP="00E60BFC">
            <w:pPr>
              <w:rPr>
                <w:lang w:val="it-IT"/>
              </w:rPr>
            </w:pPr>
            <w:r w:rsidRPr="008856D3">
              <w:rPr>
                <w:lang w:val="it-IT"/>
              </w:rPr>
              <w:t>Aula seminari SEAS, second</w:t>
            </w:r>
            <w:r>
              <w:rPr>
                <w:lang w:val="it-IT"/>
              </w:rPr>
              <w:t>o</w:t>
            </w:r>
            <w:r w:rsidRPr="008856D3">
              <w:rPr>
                <w:lang w:val="it-IT"/>
              </w:rPr>
              <w:t xml:space="preserve"> piano (ex DMQ)</w:t>
            </w:r>
          </w:p>
        </w:tc>
        <w:tc>
          <w:tcPr>
            <w:tcW w:w="5351" w:type="dxa"/>
          </w:tcPr>
          <w:p w:rsidR="00053A3A" w:rsidRDefault="00944AB5" w:rsidP="00E60BFC">
            <w:r>
              <w:t>One on one</w:t>
            </w:r>
            <w:r w:rsidR="00053A3A" w:rsidRPr="00DB7DDC">
              <w:t xml:space="preserve"> intensive mentoring sessions with graduate and post-graduate students.</w:t>
            </w:r>
          </w:p>
          <w:p w:rsidR="00053A3A" w:rsidRPr="00DB7DDC" w:rsidRDefault="00053A3A" w:rsidP="00E60BFC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>
              <w:t>D</w:t>
            </w:r>
            <w:r w:rsidRPr="00DB7DDC">
              <w:t>iscussions with colleagues on possible joint projects and grant submissions</w:t>
            </w:r>
          </w:p>
        </w:tc>
      </w:tr>
    </w:tbl>
    <w:p w:rsidR="00053A3A" w:rsidRPr="00C05303" w:rsidRDefault="00053A3A" w:rsidP="00053A3A"/>
    <w:p w:rsidR="00053A3A" w:rsidRPr="00DA042D" w:rsidRDefault="00053A3A" w:rsidP="00053A3A">
      <w:pPr>
        <w:rPr>
          <w:lang w:val="it-IT"/>
        </w:rPr>
      </w:pPr>
      <w:r w:rsidRPr="00DA042D">
        <w:rPr>
          <w:lang w:val="it-IT"/>
        </w:rPr>
        <w:t xml:space="preserve">L’intero ciclo </w:t>
      </w:r>
      <w:r>
        <w:rPr>
          <w:lang w:val="it-IT"/>
        </w:rPr>
        <w:t xml:space="preserve">di seminari </w:t>
      </w:r>
      <w:r w:rsidRPr="00DA042D">
        <w:rPr>
          <w:lang w:val="it-IT"/>
        </w:rPr>
        <w:t>sarà in lingua inglese.</w:t>
      </w:r>
    </w:p>
    <w:p w:rsidR="00053A3A" w:rsidRDefault="00053A3A" w:rsidP="00053A3A">
      <w:pPr>
        <w:rPr>
          <w:lang w:val="it-IT"/>
        </w:rPr>
      </w:pPr>
      <w:r>
        <w:rPr>
          <w:lang w:val="it-IT"/>
        </w:rPr>
        <w:t xml:space="preserve">Il Prof. </w:t>
      </w:r>
      <w:proofErr w:type="spellStart"/>
      <w:r>
        <w:rPr>
          <w:lang w:val="it-IT"/>
        </w:rPr>
        <w:t>Shoval</w:t>
      </w:r>
      <w:proofErr w:type="spellEnd"/>
      <w:r>
        <w:rPr>
          <w:lang w:val="it-IT"/>
        </w:rPr>
        <w:t xml:space="preserve"> è uno dei massimi esperti mondiali sui temi della mobilità e delle relative tecnologie di rilevamento spazio – temporale. </w:t>
      </w:r>
    </w:p>
    <w:p w:rsidR="00053A3A" w:rsidRPr="00CD2756" w:rsidRDefault="00053A3A" w:rsidP="00053A3A">
      <w:pPr>
        <w:rPr>
          <w:lang w:val="it-IT"/>
        </w:rPr>
      </w:pPr>
      <w:r>
        <w:rPr>
          <w:lang w:val="it-IT"/>
        </w:rPr>
        <w:t xml:space="preserve">Agli studenti del corso di laurea in </w:t>
      </w:r>
      <w:r w:rsidRPr="00053A3A">
        <w:rPr>
          <w:b/>
          <w:lang w:val="it-IT"/>
        </w:rPr>
        <w:t>Scienze del Turismo</w:t>
      </w:r>
      <w:r>
        <w:rPr>
          <w:b/>
          <w:lang w:val="it-IT"/>
        </w:rPr>
        <w:t xml:space="preserve"> (L15)</w:t>
      </w:r>
      <w:r w:rsidRPr="00CD2756">
        <w:rPr>
          <w:lang w:val="it-IT"/>
        </w:rPr>
        <w:t xml:space="preserve"> che seguiranno il ciclo di seminari e che supereranno una prova di verifica finale</w:t>
      </w:r>
      <w:r>
        <w:rPr>
          <w:lang w:val="it-IT"/>
        </w:rPr>
        <w:t xml:space="preserve">, potranno essere </w:t>
      </w:r>
      <w:r w:rsidRPr="00CD2756">
        <w:rPr>
          <w:lang w:val="it-IT"/>
        </w:rPr>
        <w:t xml:space="preserve">riconosciuti </w:t>
      </w:r>
      <w:r>
        <w:rPr>
          <w:b/>
          <w:lang w:val="it-IT"/>
        </w:rPr>
        <w:t xml:space="preserve">due </w:t>
      </w:r>
      <w:r w:rsidRPr="008C324C">
        <w:rPr>
          <w:b/>
          <w:lang w:val="it-IT"/>
        </w:rPr>
        <w:t>credit</w:t>
      </w:r>
      <w:r>
        <w:rPr>
          <w:b/>
          <w:lang w:val="it-IT"/>
        </w:rPr>
        <w:t>i (2 CFU)</w:t>
      </w:r>
      <w:r w:rsidRPr="00CD2756">
        <w:rPr>
          <w:lang w:val="it-IT"/>
        </w:rPr>
        <w:t xml:space="preserve"> come attività formative a scelta dello studente</w:t>
      </w:r>
      <w:r>
        <w:rPr>
          <w:lang w:val="it-IT"/>
        </w:rPr>
        <w:t>, secondo quanto approvato nella seduta del Consiglio di corso di laurea del 17/12/2013</w:t>
      </w:r>
      <w:r w:rsidRPr="00CD2756">
        <w:rPr>
          <w:lang w:val="it-IT"/>
        </w:rPr>
        <w:t>.</w:t>
      </w:r>
    </w:p>
    <w:p w:rsidR="00053A3A" w:rsidRPr="00CD2756" w:rsidRDefault="00053A3A" w:rsidP="00053A3A">
      <w:pPr>
        <w:rPr>
          <w:lang w:val="it-IT"/>
        </w:rPr>
      </w:pPr>
      <w:r>
        <w:rPr>
          <w:lang w:val="it-IT"/>
        </w:rPr>
        <w:t xml:space="preserve">Agli studenti del corso di laurea magistrale in </w:t>
      </w:r>
      <w:r w:rsidRPr="00053A3A">
        <w:rPr>
          <w:b/>
          <w:lang w:val="it-IT"/>
        </w:rPr>
        <w:t>Scienze economiche e finanziarie (LM56)</w:t>
      </w:r>
      <w:r w:rsidRPr="00CD2756">
        <w:rPr>
          <w:lang w:val="it-IT"/>
        </w:rPr>
        <w:t xml:space="preserve"> che seguiranno il ciclo di seminari e che supereranno una prova di verifica finale</w:t>
      </w:r>
      <w:r>
        <w:rPr>
          <w:lang w:val="it-IT"/>
        </w:rPr>
        <w:t xml:space="preserve">, potranno essere </w:t>
      </w:r>
      <w:r w:rsidRPr="00CD2756">
        <w:rPr>
          <w:lang w:val="it-IT"/>
        </w:rPr>
        <w:t xml:space="preserve">riconosciuti </w:t>
      </w:r>
      <w:r>
        <w:rPr>
          <w:b/>
          <w:lang w:val="it-IT"/>
        </w:rPr>
        <w:t xml:space="preserve">1 </w:t>
      </w:r>
      <w:r w:rsidRPr="008C324C">
        <w:rPr>
          <w:b/>
          <w:lang w:val="it-IT"/>
        </w:rPr>
        <w:t>credit</w:t>
      </w:r>
      <w:r>
        <w:rPr>
          <w:b/>
          <w:lang w:val="it-IT"/>
        </w:rPr>
        <w:t>o (1 CFU)</w:t>
      </w:r>
      <w:r w:rsidRPr="00CD2756">
        <w:rPr>
          <w:lang w:val="it-IT"/>
        </w:rPr>
        <w:t xml:space="preserve"> come attività formative a scelta dello studente</w:t>
      </w:r>
      <w:r w:rsidR="00C05303">
        <w:rPr>
          <w:lang w:val="it-IT"/>
        </w:rPr>
        <w:t>, secondo quanto autorizzato preventivamente dal Coordinatore e salvo ratifica da parte del consiglio del corso di laurea</w:t>
      </w:r>
      <w:r w:rsidRPr="00CD2756">
        <w:rPr>
          <w:lang w:val="it-IT"/>
        </w:rPr>
        <w:t>.</w:t>
      </w:r>
    </w:p>
    <w:p w:rsidR="00053A3A" w:rsidRDefault="00053A3A" w:rsidP="00053A3A">
      <w:pPr>
        <w:rPr>
          <w:lang w:val="it-IT"/>
        </w:rPr>
      </w:pPr>
      <w:r>
        <w:rPr>
          <w:lang w:val="it-IT"/>
        </w:rPr>
        <w:t xml:space="preserve">La prova finale sarà incentrata sui contenuti trattati dal Prof. </w:t>
      </w:r>
      <w:proofErr w:type="spellStart"/>
      <w:r>
        <w:rPr>
          <w:lang w:val="it-IT"/>
        </w:rPr>
        <w:t>Shoval</w:t>
      </w:r>
      <w:proofErr w:type="spellEnd"/>
      <w:r>
        <w:rPr>
          <w:lang w:val="it-IT"/>
        </w:rPr>
        <w:t xml:space="preserve"> durante i ciclo di seminari. Per la preparazione della prova ai partecipanti  sarà chiesto anche leggere 3 lavori scientifici pubblicati dal prof. </w:t>
      </w:r>
      <w:proofErr w:type="spellStart"/>
      <w:r>
        <w:rPr>
          <w:lang w:val="it-IT"/>
        </w:rPr>
        <w:t>Shoval</w:t>
      </w:r>
      <w:proofErr w:type="spellEnd"/>
      <w:r>
        <w:rPr>
          <w:lang w:val="it-IT"/>
        </w:rPr>
        <w:t xml:space="preserve"> su riviste internazionali:</w:t>
      </w:r>
    </w:p>
    <w:p w:rsidR="00CD5FAE" w:rsidRPr="00053A3A" w:rsidRDefault="00053A3A">
      <w:pPr>
        <w:rPr>
          <w:lang w:val="it-IT"/>
        </w:rPr>
      </w:pPr>
      <w:r w:rsidRPr="00682577">
        <w:rPr>
          <w:lang w:val="it-IT"/>
        </w:rPr>
        <w:t xml:space="preserve">La prova sarà composta da </w:t>
      </w:r>
      <w:r>
        <w:rPr>
          <w:lang w:val="it-IT"/>
        </w:rPr>
        <w:t xml:space="preserve">un test con </w:t>
      </w:r>
      <w:r w:rsidRPr="00682577">
        <w:rPr>
          <w:lang w:val="it-IT"/>
        </w:rPr>
        <w:t>dieci domande a risposta aperta</w:t>
      </w:r>
      <w:r>
        <w:rPr>
          <w:lang w:val="it-IT"/>
        </w:rPr>
        <w:t xml:space="preserve"> in lingua italiana</w:t>
      </w:r>
      <w:r w:rsidRPr="00682577">
        <w:rPr>
          <w:lang w:val="it-IT"/>
        </w:rPr>
        <w:t xml:space="preserve">. </w:t>
      </w:r>
      <w:r>
        <w:rPr>
          <w:lang w:val="it-IT"/>
        </w:rPr>
        <w:t>La prova s</w:t>
      </w:r>
      <w:r w:rsidRPr="00682577">
        <w:rPr>
          <w:lang w:val="it-IT"/>
        </w:rPr>
        <w:t>i intende superata se il candidato risponderà adeguatamente ad almeno 7 quesiti su 10.</w:t>
      </w:r>
    </w:p>
    <w:sectPr w:rsidR="00CD5FAE" w:rsidRPr="00053A3A" w:rsidSect="00415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characterSpacingControl w:val="doNotCompress"/>
  <w:compat/>
  <w:rsids>
    <w:rsidRoot w:val="00053A3A"/>
    <w:rsid w:val="00053A3A"/>
    <w:rsid w:val="002670A3"/>
    <w:rsid w:val="004154CF"/>
    <w:rsid w:val="00436E3C"/>
    <w:rsid w:val="00944AB5"/>
    <w:rsid w:val="009C0847"/>
    <w:rsid w:val="00C05303"/>
    <w:rsid w:val="00D218FA"/>
    <w:rsid w:val="00D844B7"/>
    <w:rsid w:val="00E7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A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Pc_Win_xp</dc:creator>
  <cp:keywords/>
  <dc:description/>
  <cp:lastModifiedBy>Pc_Win_xp</cp:lastModifiedBy>
  <cp:revision>5</cp:revision>
  <cp:lastPrinted>2014-01-24T11:23:00Z</cp:lastPrinted>
  <dcterms:created xsi:type="dcterms:W3CDTF">2014-01-24T11:01:00Z</dcterms:created>
  <dcterms:modified xsi:type="dcterms:W3CDTF">2014-01-24T11:40:00Z</dcterms:modified>
</cp:coreProperties>
</file>